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59FC0" w14:textId="4012E7F1" w:rsidR="00D37864" w:rsidRPr="008A31C3" w:rsidRDefault="008A31C3" w:rsidP="00F24FA9">
      <w:pPr>
        <w:pStyle w:val="Betarp"/>
      </w:pPr>
      <w:r>
        <w:t xml:space="preserve">                                                                                 </w:t>
      </w:r>
      <w:r w:rsidR="00F24FA9">
        <w:t xml:space="preserve">                                  </w:t>
      </w:r>
      <w:r w:rsidR="00D37864" w:rsidRPr="008A31C3">
        <w:t>PATVIRTINTA</w:t>
      </w:r>
    </w:p>
    <w:p w14:paraId="6DCE674F" w14:textId="4B0F3029" w:rsidR="00D37864" w:rsidRPr="008A31C3" w:rsidRDefault="008A31C3" w:rsidP="00F24FA9">
      <w:pPr>
        <w:pStyle w:val="Betarp"/>
      </w:pPr>
      <w:r>
        <w:t xml:space="preserve">                                                                                                                   </w:t>
      </w:r>
      <w:r w:rsidR="00D37864" w:rsidRPr="008A31C3">
        <w:t>Kretingos rajono savivaldybės tarybos</w:t>
      </w:r>
    </w:p>
    <w:p w14:paraId="41AE735E" w14:textId="03C581BF" w:rsidR="005D09C4" w:rsidRDefault="008A31C3" w:rsidP="00F24FA9">
      <w:pPr>
        <w:pStyle w:val="Betarp"/>
      </w:pPr>
      <w:r>
        <w:t xml:space="preserve">      </w:t>
      </w:r>
      <w:r w:rsidR="00F24FA9">
        <w:t xml:space="preserve">                                                                                                             </w:t>
      </w:r>
      <w:r w:rsidR="00D37864" w:rsidRPr="008A31C3">
        <w:t>2026 m. balandžio    d. sprendimu Nr. T2-</w:t>
      </w:r>
    </w:p>
    <w:p w14:paraId="6B13B2A7" w14:textId="3D564572" w:rsidR="00B74DDF" w:rsidRDefault="00B74DDF" w:rsidP="00F24FA9">
      <w:pPr>
        <w:pStyle w:val="Betarp"/>
      </w:pPr>
      <w:r>
        <w:t xml:space="preserve">                                                                                                                   1 priedas</w:t>
      </w:r>
    </w:p>
    <w:p w14:paraId="1A319271" w14:textId="77777777" w:rsidR="00E90CFE" w:rsidRDefault="00E90CFE" w:rsidP="00B74DDF">
      <w:pPr>
        <w:rPr>
          <w:rFonts w:ascii="Times New Roman" w:hAnsi="Times New Roman" w:cs="Times New Roman"/>
          <w:sz w:val="20"/>
          <w:szCs w:val="20"/>
        </w:rPr>
      </w:pPr>
    </w:p>
    <w:p w14:paraId="7B72E069" w14:textId="2CC845FC" w:rsidR="00C363AA" w:rsidRDefault="00C363AA" w:rsidP="00B74DDF">
      <w:pPr>
        <w:rPr>
          <w:rFonts w:ascii="Times New Roman" w:hAnsi="Times New Roman" w:cs="Times New Roman"/>
          <w:sz w:val="20"/>
          <w:szCs w:val="20"/>
        </w:rPr>
      </w:pPr>
      <w:r w:rsidRPr="008A31C3">
        <w:rPr>
          <w:rFonts w:ascii="Times New Roman" w:hAnsi="Times New Roman" w:cs="Times New Roman"/>
          <w:noProof/>
          <w:sz w:val="20"/>
          <w:szCs w:val="20"/>
          <w:lang w:eastAsia="lt-LT"/>
        </w:rPr>
        <w:drawing>
          <wp:anchor distT="0" distB="0" distL="114300" distR="114300" simplePos="0" relativeHeight="251659264" behindDoc="0" locked="0" layoutInCell="1" allowOverlap="1" wp14:anchorId="3848FE45" wp14:editId="1026CA86">
            <wp:simplePos x="0" y="0"/>
            <wp:positionH relativeFrom="margin">
              <wp:align>center</wp:align>
            </wp:positionH>
            <wp:positionV relativeFrom="paragraph">
              <wp:posOffset>56515</wp:posOffset>
            </wp:positionV>
            <wp:extent cx="466725" cy="742816"/>
            <wp:effectExtent l="0" t="0" r="0" b="635"/>
            <wp:wrapNone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742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1E5959" w14:textId="1B564F59" w:rsidR="00C363AA" w:rsidRDefault="00C363AA" w:rsidP="00B74DDF">
      <w:pPr>
        <w:rPr>
          <w:rFonts w:ascii="Times New Roman" w:hAnsi="Times New Roman" w:cs="Times New Roman"/>
          <w:sz w:val="20"/>
          <w:szCs w:val="20"/>
        </w:rPr>
      </w:pPr>
    </w:p>
    <w:p w14:paraId="3484E310" w14:textId="77777777" w:rsidR="00C363AA" w:rsidRDefault="00C363AA" w:rsidP="00B74DDF">
      <w:pPr>
        <w:rPr>
          <w:rFonts w:ascii="Times New Roman" w:hAnsi="Times New Roman" w:cs="Times New Roman"/>
          <w:sz w:val="20"/>
          <w:szCs w:val="20"/>
        </w:rPr>
      </w:pPr>
    </w:p>
    <w:p w14:paraId="50DEDE1D" w14:textId="77777777" w:rsidR="000272AE" w:rsidRPr="008A31C3" w:rsidRDefault="000272AE" w:rsidP="00D37864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515F459" w14:textId="2E23486F" w:rsidR="009E2FA7" w:rsidRPr="002C787D" w:rsidRDefault="009E2FA7" w:rsidP="009E2F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87D">
        <w:rPr>
          <w:rFonts w:ascii="Times New Roman" w:hAnsi="Times New Roman" w:cs="Times New Roman"/>
          <w:b/>
          <w:bCs/>
          <w:sz w:val="24"/>
          <w:szCs w:val="24"/>
        </w:rPr>
        <w:t>VŠĮ MINIJO</w:t>
      </w:r>
      <w:r w:rsidR="00561C65" w:rsidRPr="002C787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C787D">
        <w:rPr>
          <w:rFonts w:ascii="Times New Roman" w:hAnsi="Times New Roman" w:cs="Times New Roman"/>
          <w:b/>
          <w:bCs/>
          <w:sz w:val="24"/>
          <w:szCs w:val="24"/>
        </w:rPr>
        <w:t xml:space="preserve"> FUTBOLO AKADEMIJA</w:t>
      </w:r>
    </w:p>
    <w:p w14:paraId="71AD2E3B" w14:textId="7CBA3FC3" w:rsidR="00231D79" w:rsidRPr="002C787D" w:rsidRDefault="009E2FA7" w:rsidP="009E2F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87D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251EE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C787D">
        <w:rPr>
          <w:rFonts w:ascii="Times New Roman" w:hAnsi="Times New Roman" w:cs="Times New Roman"/>
          <w:b/>
          <w:bCs/>
          <w:sz w:val="24"/>
          <w:szCs w:val="24"/>
        </w:rPr>
        <w:t xml:space="preserve"> M. VEIKLOS ATASKAITA</w:t>
      </w:r>
    </w:p>
    <w:p w14:paraId="69CAB6D8" w14:textId="77777777" w:rsidR="00185D2A" w:rsidRPr="002C787D" w:rsidRDefault="00185D2A" w:rsidP="00B520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84CF4B" w14:textId="02A40744" w:rsidR="00231D79" w:rsidRPr="002C787D" w:rsidRDefault="00231D79" w:rsidP="00B5207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C787D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Pagrindinis </w:t>
      </w:r>
      <w:r w:rsidR="009E2FA7" w:rsidRPr="002C787D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VšĮ „Minijos futbolo akademija“  </w:t>
      </w:r>
      <w:r w:rsidRPr="002C787D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tikslas</w:t>
      </w:r>
      <w:r w:rsidR="009E2FA7" w:rsidRPr="002C787D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- </w:t>
      </w:r>
      <w:r w:rsidR="009E2FA7" w:rsidRPr="000802EB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t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enkinti mokinių pažinimo ir saviraiškos poreikius neformaliojo ugdymo įstaigose.</w:t>
      </w:r>
    </w:p>
    <w:p w14:paraId="5F11139C" w14:textId="77777777" w:rsidR="00231D79" w:rsidRPr="002C787D" w:rsidRDefault="00231D79" w:rsidP="00B5207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C787D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Uždavinys. </w:t>
      </w:r>
      <w:bookmarkStart w:id="0" w:name="_Hlk91499757"/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Organizuoti  kokybišką ugdymą ir užtikrinti modernią aplinką</w:t>
      </w:r>
      <w:bookmarkEnd w:id="0"/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  <w:r w:rsidRPr="002C787D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           </w:t>
      </w:r>
    </w:p>
    <w:p w14:paraId="2D2A3DB0" w14:textId="77777777" w:rsidR="00231D79" w:rsidRPr="002C787D" w:rsidRDefault="00231D79" w:rsidP="00B5207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C787D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Uždavinio įgyvendinamo priemonė - 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Akademijos veikla.</w:t>
      </w:r>
    </w:p>
    <w:p w14:paraId="1917CCF7" w14:textId="77777777" w:rsidR="00773A1A" w:rsidRPr="002C787D" w:rsidRDefault="00231D79" w:rsidP="00B52075">
      <w:pPr>
        <w:shd w:val="clear" w:color="auto" w:fill="FFFFFF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Veiklos funkcijas reglamentuoja Lietuvos Respublikos įstatymai, teisės aktai, nutarimai, Kretingos rajono savivaldybės tarybos sprendimai, Įstaigos nuostatai. Įstaigai vadovauja direktorius. </w:t>
      </w:r>
      <w:r w:rsidR="00773A1A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Akademijoje 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veikia Stebėtojų taryba.</w:t>
      </w:r>
    </w:p>
    <w:p w14:paraId="3AD427BE" w14:textId="5002B597" w:rsidR="0000535E" w:rsidRPr="002C787D" w:rsidRDefault="00231D79" w:rsidP="002C787D">
      <w:pPr>
        <w:shd w:val="clear" w:color="auto" w:fill="FFFFFF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EE272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Įstaiga veiklą pradėjo 2021 m. </w:t>
      </w:r>
      <w:r w:rsidR="007D2A4E" w:rsidRPr="00EE272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rugpjūčio mėn. pradžioje su 95 </w:t>
      </w:r>
      <w:r w:rsidRPr="00EE272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auklėtiniais ir 4 </w:t>
      </w:r>
      <w:r w:rsidR="000802EB" w:rsidRPr="00EE272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futbolo </w:t>
      </w:r>
      <w:r w:rsidRPr="00EE272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treneriais. 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 202</w:t>
      </w:r>
      <w:r w:rsidR="00251EEF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5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m. </w:t>
      </w:r>
      <w:r w:rsidR="007E27F0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gruodžio 1 d. 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Akademiją lank</w:t>
      </w:r>
      <w:r w:rsidR="007E27F0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ė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00535E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</w:t>
      </w:r>
      <w:r w:rsidR="00A8226B">
        <w:rPr>
          <w:rFonts w:ascii="Times New Roman" w:eastAsia="Times New Roman" w:hAnsi="Times New Roman" w:cs="Times New Roman"/>
          <w:sz w:val="24"/>
          <w:szCs w:val="24"/>
          <w:lang w:eastAsia="lt-LT"/>
        </w:rPr>
        <w:t>32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69483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auklėtini</w:t>
      </w:r>
      <w:r w:rsidR="00A8226B">
        <w:rPr>
          <w:rFonts w:ascii="Times New Roman" w:eastAsia="Times New Roman" w:hAnsi="Times New Roman" w:cs="Times New Roman"/>
          <w:sz w:val="24"/>
          <w:szCs w:val="24"/>
          <w:lang w:eastAsia="lt-LT"/>
        </w:rPr>
        <w:t>ai</w:t>
      </w:r>
      <w:r w:rsidR="0069483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(be darželinukų), 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iš kurių s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uformuota 1</w:t>
      </w:r>
      <w:r w:rsidR="00A8226B">
        <w:rPr>
          <w:rFonts w:ascii="Times New Roman" w:eastAsia="Times New Roman" w:hAnsi="Times New Roman" w:cs="Times New Roman"/>
          <w:sz w:val="24"/>
          <w:szCs w:val="24"/>
          <w:lang w:eastAsia="lt-LT"/>
        </w:rPr>
        <w:t>4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jaunųjų futbolininkų grupių: 2008 m. g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im.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grupę sudarė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F72E31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1</w:t>
      </w:r>
      <w:r w:rsidR="00541483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3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auklėtinių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;</w:t>
      </w:r>
      <w:r w:rsidR="00056FB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8519E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2009/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2010 m. g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im.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541483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9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2011 m. g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im.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</w:t>
      </w:r>
      <w:r w:rsidR="00541483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18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="001364AF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2012 m. g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im.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 1</w:t>
      </w:r>
      <w:r w:rsidR="00541483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7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2013 m. g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im.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 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–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1</w:t>
      </w:r>
      <w:r w:rsidR="001311F6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9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; 2014 m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. g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. – 1</w:t>
      </w:r>
      <w:r w:rsidR="00541483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6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2015 m. g</w:t>
      </w:r>
      <w:r w:rsidR="00773A1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im.</w:t>
      </w:r>
      <w:r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</w:t>
      </w:r>
      <w:r w:rsidR="00056FB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541483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18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="006658C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2016 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m. gim. </w:t>
      </w:r>
      <w:r w:rsidR="006658C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– </w:t>
      </w:r>
      <w:r w:rsidR="00861608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18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="006658C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2017 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m. gim. </w:t>
      </w:r>
      <w:r w:rsidR="006658C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– </w:t>
      </w:r>
      <w:r w:rsidR="00AD3B1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1</w:t>
      </w:r>
      <w:r w:rsidR="001311F6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7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="000974F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AD3B1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2018 m. g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</w:t>
      </w:r>
      <w:r w:rsidR="00AD3B1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="001311F6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20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="00AD3B1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2019 m. g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im</w:t>
      </w:r>
      <w:r w:rsidR="00AD3B1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="00861608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25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="00AD3B15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861608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2020/21 m. gim. – 15;  </w:t>
      </w:r>
      <w:r w:rsidR="000974F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grupė Salantuose – 1</w:t>
      </w:r>
      <w:r w:rsidR="00861608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4</w:t>
      </w:r>
      <w:r w:rsidR="00895744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;</w:t>
      </w:r>
      <w:r w:rsidR="000974F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861608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viena</w:t>
      </w:r>
      <w:r w:rsidR="00056FB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mergaičių grupės –</w:t>
      </w:r>
      <w:r w:rsidR="000974F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1</w:t>
      </w:r>
      <w:r w:rsidR="00EE272A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3</w:t>
      </w:r>
      <w:r w:rsidR="002C787D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ugdytinių</w:t>
      </w:r>
      <w:r w:rsidR="000974F7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14:paraId="76C74030" w14:textId="2EEFB74C" w:rsidR="002C787D" w:rsidRDefault="0000535E" w:rsidP="00B52075">
      <w:pPr>
        <w:shd w:val="clear" w:color="auto" w:fill="FFFFFF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Papildomai vykdomi „Futboliuko“ užsiėmimai „Žilvičio“</w:t>
      </w:r>
      <w:r w:rsidR="005357DE">
        <w:rPr>
          <w:rFonts w:ascii="Times New Roman" w:eastAsia="Times New Roman" w:hAnsi="Times New Roman" w:cs="Times New Roman"/>
          <w:sz w:val="24"/>
          <w:szCs w:val="24"/>
          <w:lang w:eastAsia="lt-LT"/>
        </w:rPr>
        <w:t>,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1311F6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Kurmaičių </w:t>
      </w:r>
      <w:r w:rsidR="005357D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ir „Ąžuoliuko“ </w:t>
      </w:r>
      <w:r w:rsidR="001311F6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vaikų darželiuose. Juose nuolat dalyvauja daugi</w:t>
      </w:r>
      <w:r w:rsidR="001311F6" w:rsidRPr="00EE272A">
        <w:rPr>
          <w:rFonts w:ascii="Times New Roman" w:eastAsia="Times New Roman" w:hAnsi="Times New Roman" w:cs="Times New Roman"/>
          <w:sz w:val="24"/>
          <w:szCs w:val="24"/>
          <w:lang w:eastAsia="lt-LT"/>
        </w:rPr>
        <w:t>au kaip 50 vaikų.</w:t>
      </w:r>
    </w:p>
    <w:p w14:paraId="6641B38E" w14:textId="73BE4EC1" w:rsidR="006658C7" w:rsidRPr="002C787D" w:rsidRDefault="001311F6" w:rsidP="00B52075">
      <w:pPr>
        <w:shd w:val="clear" w:color="auto" w:fill="FFFFFF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2019 m. g.</w:t>
      </w:r>
      <w:r w:rsid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auklėtinių 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grupė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je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yra 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25 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v</w:t>
      </w:r>
      <w:r w:rsid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aik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ai</w:t>
      </w:r>
      <w:r w:rsid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,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todėl, siekiant efektyvaus ugdymo proceso, </w:t>
      </w:r>
      <w:r w:rsidR="002C60F7">
        <w:rPr>
          <w:rFonts w:ascii="Times New Roman" w:eastAsia="Times New Roman" w:hAnsi="Times New Roman" w:cs="Times New Roman"/>
          <w:sz w:val="24"/>
          <w:szCs w:val="24"/>
          <w:lang w:eastAsia="lt-LT"/>
        </w:rPr>
        <w:t>planuojama</w:t>
      </w:r>
      <w:r w:rsidR="009E2FA7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šias grupes </w:t>
      </w:r>
      <w:r w:rsidR="009E2FA7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skirti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į A ir B (pradedančiųjų) grupes, skiriant kiekv</w:t>
      </w:r>
      <w:r w:rsidR="009641E7">
        <w:rPr>
          <w:rFonts w:ascii="Times New Roman" w:eastAsia="Times New Roman" w:hAnsi="Times New Roman" w:cs="Times New Roman"/>
          <w:sz w:val="24"/>
          <w:szCs w:val="24"/>
          <w:lang w:eastAsia="lt-LT"/>
        </w:rPr>
        <w:t>ienai naujai grupei papildomą 6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-8 valandų skaičių.</w:t>
      </w:r>
    </w:p>
    <w:p w14:paraId="187486F8" w14:textId="4DC19773" w:rsidR="00C91142" w:rsidRPr="002C787D" w:rsidRDefault="00231D79" w:rsidP="00B52075">
      <w:pPr>
        <w:shd w:val="clear" w:color="auto" w:fill="FFFFFF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Visų amžiaus grupių</w:t>
      </w:r>
      <w:r w:rsidR="000974F7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komandos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išskyrus pačius mažiausius </w:t>
      </w:r>
      <w:r w:rsidR="009E2FA7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201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9</w:t>
      </w:r>
      <w:r w:rsidR="002C787D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m.</w:t>
      </w:r>
      <w:r w:rsidR="009E2FA7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bei 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20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20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m.</w:t>
      </w:r>
      <w:r w:rsidR="00773A1A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g</w:t>
      </w:r>
      <w:r w:rsidR="00773A1A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im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  <w:r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futbolininkus, dalyvauja Lietuvos pirmenybėse.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201</w:t>
      </w:r>
      <w:r w:rsidR="002C787D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4 m.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2015 m., 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201</w:t>
      </w:r>
      <w:r w:rsidR="00AD3B15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6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m.</w:t>
      </w:r>
      <w:r w:rsid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ir 2017 m. 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gim</w:t>
      </w:r>
      <w:r w:rsidR="007D2A4E">
        <w:rPr>
          <w:rFonts w:ascii="Times New Roman" w:eastAsia="Times New Roman" w:hAnsi="Times New Roman" w:cs="Times New Roman"/>
          <w:sz w:val="24"/>
          <w:szCs w:val="24"/>
          <w:lang w:eastAsia="lt-LT"/>
        </w:rPr>
        <w:t>imo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berniukų komandos žaidžia aukščiausiame PRO lygmenyje.</w:t>
      </w:r>
    </w:p>
    <w:p w14:paraId="1216D960" w14:textId="277953C1" w:rsidR="00AD3B15" w:rsidRPr="00D947C3" w:rsidRDefault="00AD3B15" w:rsidP="00B52075">
      <w:pPr>
        <w:shd w:val="clear" w:color="auto" w:fill="FFFFFF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2024 m. pradėtas bendras projektas su Telšių „Džiugo“ klubu – „Džiugo“ ir „Minijos futbolo akademijos“ jungtinė </w:t>
      </w:r>
      <w:r w:rsidR="00D66481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mergaičių 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komanda </w:t>
      </w:r>
      <w:r w:rsidR="00D66481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dalyvauja Elitinėje merginų lygoje. </w:t>
      </w:r>
      <w:r w:rsidR="002E0074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Po I varžybų rato komanda užima aukštą 2 – ąją vietą. </w:t>
      </w:r>
    </w:p>
    <w:p w14:paraId="368482F8" w14:textId="744A4B7A" w:rsidR="00B52075" w:rsidRPr="00D947C3" w:rsidRDefault="00231D79" w:rsidP="002C787D">
      <w:pPr>
        <w:shd w:val="clear" w:color="auto" w:fill="FFFFFF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Patvirtinti </w:t>
      </w:r>
      <w:r w:rsidR="00422FCB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administracijos ir ūkio dalies 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etatai: direktorius – </w:t>
      </w:r>
      <w:r w:rsidR="00694835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0,75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et., techninis vadovas </w:t>
      </w:r>
      <w:r w:rsidR="00B52075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–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B52075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0,5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et.</w:t>
      </w:r>
      <w:r w:rsidR="008F6050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, a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dministratorius – 0,</w:t>
      </w:r>
      <w:r w:rsidR="000974F7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6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et.; buhalteris - 0,5 et.</w:t>
      </w:r>
      <w:r w:rsidR="000947C5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,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 darbininkas -</w:t>
      </w:r>
      <w:r w:rsidR="006658C7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1,</w:t>
      </w:r>
      <w:r w:rsidR="002C787D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0 et.</w:t>
      </w:r>
      <w:r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, valytojas - 0,5 et</w:t>
      </w:r>
      <w:r w:rsidR="00773A1A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  <w:r w:rsidR="00C91142" w:rsidRPr="00D947C3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</w:p>
    <w:p w14:paraId="4E3D9787" w14:textId="6AC2773D" w:rsidR="006658C7" w:rsidRPr="002C787D" w:rsidRDefault="00231D79" w:rsidP="00B5207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</w:pPr>
      <w:r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Didėjant ugdytinių skaičiui didėja ir trenerių darbo krūvis. 202</w:t>
      </w:r>
      <w:r w:rsidR="006948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5</w:t>
      </w:r>
      <w:r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m</w:t>
      </w:r>
      <w:r w:rsidR="00D947C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etais</w:t>
      </w:r>
      <w:r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Akademijoje dirb</w:t>
      </w:r>
      <w:r w:rsidR="009E2FA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o</w:t>
      </w:r>
      <w:r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</w:t>
      </w:r>
      <w:r w:rsidR="00D947C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7 - </w:t>
      </w:r>
      <w:r w:rsidR="001917B3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8</w:t>
      </w:r>
      <w:r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futbolo  treneriai (</w:t>
      </w:r>
      <w:r w:rsidR="00D947C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~5,0</w:t>
      </w:r>
      <w:r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et.): iš jų </w:t>
      </w:r>
      <w:r w:rsidR="006658C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3 treneriai</w:t>
      </w:r>
      <w:r w:rsidR="000974F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turi </w:t>
      </w:r>
      <w:r w:rsidR="006658C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UEFA B licenciją, 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vienas treneris įgijo UEFA C licenc</w:t>
      </w:r>
      <w:r w:rsid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iją, vienas – LFF D licenciją, d</w:t>
      </w:r>
      <w:r w:rsidR="002C787D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u</w:t>
      </w:r>
      <w:r w:rsidR="000974F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treneriai</w:t>
      </w:r>
      <w:r w:rsid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</w:t>
      </w:r>
      <w:r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licencijų neturi.  </w:t>
      </w:r>
      <w:r w:rsidR="006658C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Vartininkų treneri</w:t>
      </w:r>
      <w:r w:rsidR="00F700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s 2023 metais </w:t>
      </w:r>
      <w:r w:rsidR="00F700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lastRenderedPageBreak/>
        <w:t>įgijo UEFA</w:t>
      </w:r>
      <w:r w:rsidR="006658C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</w:t>
      </w:r>
      <w:r w:rsidR="00A102B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B </w:t>
      </w:r>
      <w:r w:rsidR="006658C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vartininkų trenerio</w:t>
      </w:r>
      <w:r w:rsidR="00A102B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</w:t>
      </w:r>
      <w:r w:rsidR="006658C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licenciją. </w:t>
      </w:r>
      <w:r w:rsidR="000974F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Techninis vadovas tur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ėjo</w:t>
      </w:r>
      <w:r w:rsidR="000974F7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UEFA A licenciją</w:t>
      </w:r>
      <w:r w:rsidR="00F6290C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.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</w:t>
      </w:r>
      <w:r w:rsidR="00D947C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Be futbolo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 trenerių </w:t>
      </w:r>
      <w:r w:rsidR="00D947C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Akademijoje dirba 2 (du) fizinio/atletinio rengimo treneriai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s (0,6 </w:t>
      </w:r>
      <w:r w:rsidR="00F66A5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 xml:space="preserve">– 0,75 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lt-LT"/>
        </w:rPr>
        <w:t>et.).</w:t>
      </w:r>
    </w:p>
    <w:p w14:paraId="74590B6E" w14:textId="662A2002" w:rsidR="00231D79" w:rsidRPr="002C787D" w:rsidRDefault="00F66A55" w:rsidP="00F66A55">
      <w:pPr>
        <w:shd w:val="clear" w:color="auto" w:fill="FFFFFF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L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ietuvos futbolo federacija sk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iria 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Akademijai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nemokamai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naudotis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specializuota 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futbol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o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Pro</w:t>
      </w:r>
      <w:r w:rsid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>S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occerdata platforma.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P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latformoje </w:t>
      </w:r>
      <w:r w:rsidR="00231D79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organizuojamas ir vykdomas ugdymo procesas: sudaromi metiniai ir mėnesiniai sportininkų mokomųjų treniruočių planai, trenir</w:t>
      </w:r>
      <w:r w:rsid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uočių ir varžybų tvarkaraščiai, </w:t>
      </w:r>
      <w:r w:rsidR="00231D79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varžybų kalendorini</w:t>
      </w:r>
      <w:r w:rsidR="00773A1A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ai </w:t>
      </w:r>
      <w:r w:rsidR="00231D79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planai. Futbolininkų ugdymas, sporti</w:t>
      </w:r>
      <w:r w:rsidR="0039153D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nės</w:t>
      </w:r>
      <w:r w:rsidR="00231D79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varžybos  organizuojami  laisvalaikiu: po pamokų, poilsio ir švenčių dienomis, atostogų metu.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Akademijos komandos  202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5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met</w:t>
      </w:r>
      <w:r w:rsidR="00D66481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>ais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iš viso sudalyvavo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daugiau kaip 500</w:t>
      </w:r>
      <w:r w:rsidR="00422FCB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varžybų.</w:t>
      </w:r>
      <w:r w:rsid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Labai svarbu, </w:t>
      </w:r>
      <w:r w:rsidR="00C90B02" w:rsidRPr="002C787D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kad vis daugiau Akademijos komandų dalyvauja prestižiniuose turnyruose Liepojoje ir pasiekia vis geresnių rezultatų. </w:t>
      </w:r>
    </w:p>
    <w:p w14:paraId="054A3257" w14:textId="7B7170EC" w:rsidR="00917514" w:rsidRPr="00230902" w:rsidRDefault="00230902" w:rsidP="00917514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2025 m. </w:t>
      </w:r>
      <w:r w:rsidR="00917514"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>Kretingoje vykdyt</w:t>
      </w:r>
      <w:r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>a 1</w:t>
      </w:r>
      <w:r w:rsidR="003D31BE">
        <w:rPr>
          <w:rFonts w:ascii="Times New Roman" w:eastAsia="Times New Roman" w:hAnsi="Times New Roman" w:cs="Times New Roman"/>
          <w:sz w:val="24"/>
          <w:szCs w:val="24"/>
          <w:lang w:eastAsia="lt-LT"/>
        </w:rPr>
        <w:t>3</w:t>
      </w:r>
      <w:r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vaikų futbolo</w:t>
      </w:r>
      <w:r w:rsidR="00917514"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turnyr</w:t>
      </w:r>
      <w:r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ų </w:t>
      </w:r>
      <w:r w:rsidR="00E15AB3"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ir </w:t>
      </w:r>
      <w:r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vasaros </w:t>
      </w:r>
      <w:r w:rsidR="00E15AB3"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>stovykl</w:t>
      </w:r>
      <w:r w:rsidRPr="00230902">
        <w:rPr>
          <w:rFonts w:ascii="Times New Roman" w:eastAsia="Times New Roman" w:hAnsi="Times New Roman" w:cs="Times New Roman"/>
          <w:sz w:val="24"/>
          <w:szCs w:val="24"/>
          <w:lang w:eastAsia="lt-LT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visiems Kretingos savivaldybės vaikams.</w:t>
      </w:r>
    </w:p>
    <w:p w14:paraId="00C88D40" w14:textId="2D8CC5CD" w:rsidR="00853C22" w:rsidRPr="002C787D" w:rsidRDefault="00853C22" w:rsidP="00917514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</w:p>
    <w:p w14:paraId="75B2BFD1" w14:textId="16607F3D" w:rsidR="0056108C" w:rsidRPr="002C787D" w:rsidRDefault="0056108C" w:rsidP="00B52075">
      <w:pPr>
        <w:pStyle w:val="Default"/>
        <w:jc w:val="both"/>
        <w:rPr>
          <w:color w:val="auto"/>
          <w:shd w:val="clear" w:color="auto" w:fill="FFFFFF"/>
          <w:lang w:val="lt-LT"/>
        </w:rPr>
      </w:pPr>
    </w:p>
    <w:p w14:paraId="26D40496" w14:textId="31E732A9" w:rsidR="009C58B2" w:rsidRPr="002C787D" w:rsidRDefault="001D7A5C" w:rsidP="00B229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Direktorius</w:t>
      </w:r>
      <w:r w:rsidRPr="002C787D">
        <w:rPr>
          <w:rFonts w:ascii="Times New Roman" w:hAnsi="Times New Roman" w:cs="Times New Roman"/>
          <w:sz w:val="24"/>
          <w:szCs w:val="24"/>
        </w:rPr>
        <w:tab/>
      </w:r>
      <w:r w:rsidRPr="002C787D">
        <w:rPr>
          <w:rFonts w:ascii="Times New Roman" w:hAnsi="Times New Roman" w:cs="Times New Roman"/>
          <w:sz w:val="24"/>
          <w:szCs w:val="24"/>
        </w:rPr>
        <w:tab/>
      </w:r>
      <w:r w:rsidRPr="002C787D">
        <w:rPr>
          <w:rFonts w:ascii="Times New Roman" w:hAnsi="Times New Roman" w:cs="Times New Roman"/>
          <w:sz w:val="24"/>
          <w:szCs w:val="24"/>
        </w:rPr>
        <w:tab/>
      </w:r>
      <w:r w:rsidRPr="002C787D">
        <w:rPr>
          <w:rFonts w:ascii="Times New Roman" w:hAnsi="Times New Roman" w:cs="Times New Roman"/>
          <w:sz w:val="24"/>
          <w:szCs w:val="24"/>
        </w:rPr>
        <w:tab/>
      </w:r>
      <w:r w:rsidRPr="002C787D">
        <w:rPr>
          <w:rFonts w:ascii="Times New Roman" w:hAnsi="Times New Roman" w:cs="Times New Roman"/>
          <w:sz w:val="24"/>
          <w:szCs w:val="24"/>
        </w:rPr>
        <w:tab/>
      </w:r>
      <w:r w:rsidRPr="002C787D">
        <w:rPr>
          <w:rFonts w:ascii="Times New Roman" w:hAnsi="Times New Roman" w:cs="Times New Roman"/>
          <w:sz w:val="24"/>
          <w:szCs w:val="24"/>
        </w:rPr>
        <w:tab/>
      </w:r>
      <w:r w:rsidRPr="002C787D">
        <w:rPr>
          <w:rFonts w:ascii="Times New Roman" w:hAnsi="Times New Roman" w:cs="Times New Roman"/>
          <w:sz w:val="24"/>
          <w:szCs w:val="24"/>
        </w:rPr>
        <w:tab/>
      </w:r>
      <w:r w:rsidR="0056108C" w:rsidRPr="002C787D">
        <w:rPr>
          <w:rFonts w:ascii="Times New Roman" w:hAnsi="Times New Roman" w:cs="Times New Roman"/>
          <w:sz w:val="24"/>
          <w:szCs w:val="24"/>
        </w:rPr>
        <w:tab/>
      </w:r>
      <w:r w:rsidRPr="002C787D">
        <w:rPr>
          <w:rFonts w:ascii="Times New Roman" w:hAnsi="Times New Roman" w:cs="Times New Roman"/>
          <w:sz w:val="24"/>
          <w:szCs w:val="24"/>
        </w:rPr>
        <w:t>Alvydas Viršilas</w:t>
      </w:r>
    </w:p>
    <w:sectPr w:rsidR="009C58B2" w:rsidRPr="002C787D" w:rsidSect="00F2594C">
      <w:footerReference w:type="default" r:id="rId9"/>
      <w:pgSz w:w="12240" w:h="15840"/>
      <w:pgMar w:top="1134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00290" w14:textId="77777777" w:rsidR="00111D3D" w:rsidRDefault="00111D3D" w:rsidP="00C34BB5">
      <w:pPr>
        <w:spacing w:after="0" w:line="240" w:lineRule="auto"/>
      </w:pPr>
      <w:r>
        <w:separator/>
      </w:r>
    </w:p>
  </w:endnote>
  <w:endnote w:type="continuationSeparator" w:id="0">
    <w:p w14:paraId="306CE642" w14:textId="77777777" w:rsidR="00111D3D" w:rsidRDefault="00111D3D" w:rsidP="00C34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2F275" w14:textId="12D76B64" w:rsidR="000C637A" w:rsidRDefault="001317EE" w:rsidP="001605CA">
    <w:pPr>
      <w:pStyle w:val="Porat"/>
      <w:ind w:left="2127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  <w:color w:val="000000" w:themeColor="text1"/>
        <w:lang w:eastAsia="lt-LT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256543C7" wp14:editId="6D3F95D8">
              <wp:simplePos x="0" y="0"/>
              <wp:positionH relativeFrom="margin">
                <wp:align>right</wp:align>
              </wp:positionH>
              <wp:positionV relativeFrom="paragraph">
                <wp:posOffset>28574</wp:posOffset>
              </wp:positionV>
              <wp:extent cx="5943600" cy="0"/>
              <wp:effectExtent l="0" t="0" r="0" b="0"/>
              <wp:wrapNone/>
              <wp:docPr id="13" name="Straight Connector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98F2DCB" id="Straight Connector 1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right;mso-position-horizontal-relative:margin;mso-position-vertical:absolute;mso-position-vertical-relative:text;mso-width-percent:0;mso-height-percent:0;mso-width-relative:margin;mso-height-relative:margin" from="416.8pt,2.25pt" to="884.8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" strokecolor="black [3213]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3DBC47D9" w14:textId="442F52F9" w:rsidR="000C637A" w:rsidRPr="00D15270" w:rsidRDefault="00EB481F" w:rsidP="00EB481F">
    <w:pPr>
      <w:pStyle w:val="Porat"/>
      <w:rPr>
        <w:rFonts w:ascii="Times New Roman" w:hAnsi="Times New Roman" w:cs="Times New Roman"/>
        <w:sz w:val="20"/>
        <w:lang w:val="pt-BR"/>
      </w:rPr>
    </w:pPr>
    <w:r w:rsidRPr="00613A42">
      <w:rPr>
        <w:noProof/>
        <w:lang w:eastAsia="lt-LT"/>
      </w:rPr>
      <w:drawing>
        <wp:inline distT="0" distB="0" distL="0" distR="0" wp14:anchorId="18B6A457" wp14:editId="5351EF61">
          <wp:extent cx="227812" cy="362577"/>
          <wp:effectExtent l="0" t="0" r="1270" b="0"/>
          <wp:docPr id="1644279204" name="Paveikslėlis 16442792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veikslėlis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236904" cy="377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hAnsi="Times New Roman" w:cs="Times New Roman"/>
        <w:sz w:val="20"/>
      </w:rPr>
      <w:t xml:space="preserve">     </w:t>
    </w:r>
    <w:r w:rsidR="000C637A" w:rsidRPr="009C58B2">
      <w:rPr>
        <w:rFonts w:ascii="Times New Roman" w:hAnsi="Times New Roman" w:cs="Times New Roman"/>
        <w:sz w:val="20"/>
      </w:rPr>
      <w:t xml:space="preserve">Įmonės kodas: </w:t>
    </w:r>
    <w:r w:rsidR="001D7A5C" w:rsidRPr="00D15270">
      <w:rPr>
        <w:rFonts w:ascii="Times New Roman" w:hAnsi="Times New Roman" w:cs="Times New Roman"/>
        <w:sz w:val="20"/>
        <w:lang w:val="pt-BR"/>
      </w:rPr>
      <w:t>305669806</w:t>
    </w:r>
    <w:r w:rsidR="000C637A" w:rsidRPr="009C58B2">
      <w:rPr>
        <w:rFonts w:ascii="Times New Roman" w:hAnsi="Times New Roman" w:cs="Times New Roman"/>
        <w:sz w:val="20"/>
      </w:rPr>
      <w:t xml:space="preserve">                           El. paštas: </w:t>
    </w:r>
    <w:r w:rsidR="001D7A5C">
      <w:rPr>
        <w:rFonts w:ascii="Times New Roman" w:hAnsi="Times New Roman" w:cs="Times New Roman"/>
        <w:sz w:val="20"/>
      </w:rPr>
      <w:t>faminija@gmail.com</w:t>
    </w:r>
  </w:p>
  <w:p w14:paraId="7B1D2566" w14:textId="1B6EBDAB" w:rsidR="000C637A" w:rsidRPr="009C58B2" w:rsidRDefault="00EB481F" w:rsidP="00EB481F">
    <w:pPr>
      <w:pStyle w:val="Porat"/>
      <w:rPr>
        <w:sz w:val="20"/>
      </w:rPr>
    </w:pPr>
    <w:r>
      <w:rPr>
        <w:rFonts w:ascii="Times New Roman" w:hAnsi="Times New Roman" w:cs="Times New Roman"/>
        <w:sz w:val="20"/>
      </w:rPr>
      <w:t xml:space="preserve">            </w:t>
    </w:r>
    <w:r w:rsidR="000C637A" w:rsidRPr="009C58B2">
      <w:rPr>
        <w:rFonts w:ascii="Times New Roman" w:hAnsi="Times New Roman" w:cs="Times New Roman"/>
        <w:sz w:val="20"/>
      </w:rPr>
      <w:t xml:space="preserve">Adresas: </w:t>
    </w:r>
    <w:r w:rsidR="001D7A5C">
      <w:rPr>
        <w:rFonts w:ascii="Times New Roman" w:hAnsi="Times New Roman" w:cs="Times New Roman"/>
        <w:sz w:val="20"/>
      </w:rPr>
      <w:t xml:space="preserve">Savanorių g. </w:t>
    </w:r>
    <w:r w:rsidR="001D7A5C" w:rsidRPr="00D15270">
      <w:rPr>
        <w:rFonts w:ascii="Times New Roman" w:hAnsi="Times New Roman" w:cs="Times New Roman"/>
        <w:sz w:val="20"/>
        <w:lang w:val="pt-BR"/>
      </w:rPr>
      <w:t xml:space="preserve">23a, </w:t>
    </w:r>
    <w:r w:rsidR="001D7A5C" w:rsidRPr="001D7A5C">
      <w:rPr>
        <w:rFonts w:ascii="Times New Roman" w:hAnsi="Times New Roman" w:cs="Times New Roman"/>
        <w:sz w:val="20"/>
      </w:rPr>
      <w:t>Kretinga</w:t>
    </w:r>
    <w:r w:rsidR="000C637A" w:rsidRPr="009C58B2">
      <w:rPr>
        <w:rFonts w:ascii="Times New Roman" w:hAnsi="Times New Roman" w:cs="Times New Roman"/>
        <w:sz w:val="20"/>
      </w:rPr>
      <w:t xml:space="preserve">           Tinklalapis: </w:t>
    </w:r>
    <w:r w:rsidRPr="00EB481F">
      <w:rPr>
        <w:rFonts w:ascii="Times New Roman" w:hAnsi="Times New Roman" w:cs="Times New Roman"/>
        <w:sz w:val="20"/>
      </w:rPr>
      <w:t>https://fkminija.scb.lt/</w:t>
    </w:r>
  </w:p>
  <w:p w14:paraId="2830A488" w14:textId="0FC63144" w:rsidR="000C637A" w:rsidRPr="009C58B2" w:rsidRDefault="00EB481F" w:rsidP="00EB481F">
    <w:pPr>
      <w:pStyle w:val="Porat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 xml:space="preserve">            </w:t>
    </w:r>
    <w:r w:rsidR="000C637A" w:rsidRPr="009C58B2">
      <w:rPr>
        <w:rFonts w:ascii="Times New Roman" w:hAnsi="Times New Roman" w:cs="Times New Roman"/>
        <w:sz w:val="20"/>
      </w:rPr>
      <w:t>Telefonas: +370 (6</w:t>
    </w:r>
    <w:r w:rsidR="001D7A5C">
      <w:rPr>
        <w:rFonts w:ascii="Times New Roman" w:hAnsi="Times New Roman" w:cs="Times New Roman"/>
        <w:sz w:val="20"/>
      </w:rPr>
      <w:t>25</w:t>
    </w:r>
    <w:r w:rsidR="000C637A" w:rsidRPr="009C58B2">
      <w:rPr>
        <w:rFonts w:ascii="Times New Roman" w:hAnsi="Times New Roman" w:cs="Times New Roman"/>
        <w:sz w:val="20"/>
      </w:rPr>
      <w:t>) 3</w:t>
    </w:r>
    <w:r w:rsidR="001D7A5C">
      <w:rPr>
        <w:rFonts w:ascii="Times New Roman" w:hAnsi="Times New Roman" w:cs="Times New Roman"/>
        <w:sz w:val="20"/>
      </w:rPr>
      <w:t>3</w:t>
    </w:r>
    <w:r w:rsidR="00EB646A">
      <w:rPr>
        <w:rFonts w:ascii="Times New Roman" w:hAnsi="Times New Roman" w:cs="Times New Roman"/>
        <w:sz w:val="20"/>
      </w:rPr>
      <w:t xml:space="preserve"> </w:t>
    </w:r>
    <w:r w:rsidR="000C637A" w:rsidRPr="009C58B2">
      <w:rPr>
        <w:rFonts w:ascii="Times New Roman" w:hAnsi="Times New Roman" w:cs="Times New Roman"/>
        <w:sz w:val="20"/>
      </w:rPr>
      <w:t xml:space="preserve"> </w:t>
    </w:r>
    <w:r w:rsidR="001D7A5C">
      <w:rPr>
        <w:rFonts w:ascii="Times New Roman" w:hAnsi="Times New Roman" w:cs="Times New Roman"/>
        <w:sz w:val="20"/>
      </w:rPr>
      <w:t>022</w:t>
    </w:r>
  </w:p>
  <w:p w14:paraId="6D24AD3A" w14:textId="77777777" w:rsidR="000C637A" w:rsidRDefault="000C637A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BCB24" w14:textId="77777777" w:rsidR="00111D3D" w:rsidRDefault="00111D3D" w:rsidP="00C34BB5">
      <w:pPr>
        <w:spacing w:after="0" w:line="240" w:lineRule="auto"/>
      </w:pPr>
      <w:r>
        <w:separator/>
      </w:r>
    </w:p>
  </w:footnote>
  <w:footnote w:type="continuationSeparator" w:id="0">
    <w:p w14:paraId="687CBF6C" w14:textId="77777777" w:rsidR="00111D3D" w:rsidRDefault="00111D3D" w:rsidP="00C34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7190"/>
    <w:multiLevelType w:val="hybridMultilevel"/>
    <w:tmpl w:val="688051E8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B5CB5"/>
    <w:multiLevelType w:val="hybridMultilevel"/>
    <w:tmpl w:val="94C26E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E33FBA"/>
    <w:multiLevelType w:val="hybridMultilevel"/>
    <w:tmpl w:val="8C10C9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4803D66"/>
    <w:multiLevelType w:val="hybridMultilevel"/>
    <w:tmpl w:val="3AFEA35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E04F6"/>
    <w:multiLevelType w:val="hybridMultilevel"/>
    <w:tmpl w:val="37F05E06"/>
    <w:lvl w:ilvl="0" w:tplc="0AA82A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AA95DED"/>
    <w:multiLevelType w:val="hybridMultilevel"/>
    <w:tmpl w:val="4C0CD90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913BD4"/>
    <w:multiLevelType w:val="hybridMultilevel"/>
    <w:tmpl w:val="A8ECD12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CD3F2F"/>
    <w:multiLevelType w:val="hybridMultilevel"/>
    <w:tmpl w:val="9ED4AE1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3D4914"/>
    <w:multiLevelType w:val="hybridMultilevel"/>
    <w:tmpl w:val="5AB083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90432765">
    <w:abstractNumId w:val="1"/>
  </w:num>
  <w:num w:numId="2" w16cid:durableId="1947343529">
    <w:abstractNumId w:val="8"/>
  </w:num>
  <w:num w:numId="3" w16cid:durableId="179710052">
    <w:abstractNumId w:val="2"/>
  </w:num>
  <w:num w:numId="4" w16cid:durableId="2093622943">
    <w:abstractNumId w:val="0"/>
  </w:num>
  <w:num w:numId="5" w16cid:durableId="898057678">
    <w:abstractNumId w:val="4"/>
  </w:num>
  <w:num w:numId="6" w16cid:durableId="1053384117">
    <w:abstractNumId w:val="6"/>
  </w:num>
  <w:num w:numId="7" w16cid:durableId="1376614616">
    <w:abstractNumId w:val="7"/>
  </w:num>
  <w:num w:numId="8" w16cid:durableId="1145778233">
    <w:abstractNumId w:val="5"/>
  </w:num>
  <w:num w:numId="9" w16cid:durableId="6893383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9C4"/>
    <w:rsid w:val="0000535E"/>
    <w:rsid w:val="00014059"/>
    <w:rsid w:val="00022361"/>
    <w:rsid w:val="000272AE"/>
    <w:rsid w:val="000500E6"/>
    <w:rsid w:val="0005395C"/>
    <w:rsid w:val="00056FBD"/>
    <w:rsid w:val="0006474A"/>
    <w:rsid w:val="000768FF"/>
    <w:rsid w:val="000802EB"/>
    <w:rsid w:val="00081E91"/>
    <w:rsid w:val="000947C5"/>
    <w:rsid w:val="00095B18"/>
    <w:rsid w:val="000974F7"/>
    <w:rsid w:val="000A1D96"/>
    <w:rsid w:val="000C4011"/>
    <w:rsid w:val="000C4EE6"/>
    <w:rsid w:val="000C637A"/>
    <w:rsid w:val="000E3DC4"/>
    <w:rsid w:val="00111D3D"/>
    <w:rsid w:val="00113211"/>
    <w:rsid w:val="001145FE"/>
    <w:rsid w:val="001215E1"/>
    <w:rsid w:val="001311F6"/>
    <w:rsid w:val="001317EE"/>
    <w:rsid w:val="00131D62"/>
    <w:rsid w:val="001364AF"/>
    <w:rsid w:val="00142EF0"/>
    <w:rsid w:val="001605CA"/>
    <w:rsid w:val="001828BA"/>
    <w:rsid w:val="00185D2A"/>
    <w:rsid w:val="001917B3"/>
    <w:rsid w:val="001C009C"/>
    <w:rsid w:val="001C4D72"/>
    <w:rsid w:val="001D350C"/>
    <w:rsid w:val="001D7A5C"/>
    <w:rsid w:val="001E1121"/>
    <w:rsid w:val="001F740B"/>
    <w:rsid w:val="00200F0F"/>
    <w:rsid w:val="00217678"/>
    <w:rsid w:val="00226CAD"/>
    <w:rsid w:val="00230902"/>
    <w:rsid w:val="00231D79"/>
    <w:rsid w:val="00251EEF"/>
    <w:rsid w:val="00254479"/>
    <w:rsid w:val="002717B8"/>
    <w:rsid w:val="002944CA"/>
    <w:rsid w:val="002C60F7"/>
    <w:rsid w:val="002C787D"/>
    <w:rsid w:val="002E0074"/>
    <w:rsid w:val="002E5D3E"/>
    <w:rsid w:val="002F39BC"/>
    <w:rsid w:val="002F7E17"/>
    <w:rsid w:val="00333FDB"/>
    <w:rsid w:val="003508C6"/>
    <w:rsid w:val="00356B4F"/>
    <w:rsid w:val="0036367B"/>
    <w:rsid w:val="00385D8D"/>
    <w:rsid w:val="0039153D"/>
    <w:rsid w:val="003A6046"/>
    <w:rsid w:val="003B2D3F"/>
    <w:rsid w:val="003B345E"/>
    <w:rsid w:val="003C16B9"/>
    <w:rsid w:val="003C308F"/>
    <w:rsid w:val="003D31BE"/>
    <w:rsid w:val="003D441A"/>
    <w:rsid w:val="004150D7"/>
    <w:rsid w:val="00422FCB"/>
    <w:rsid w:val="00450A6B"/>
    <w:rsid w:val="0045658F"/>
    <w:rsid w:val="004764E0"/>
    <w:rsid w:val="00476A88"/>
    <w:rsid w:val="00481B49"/>
    <w:rsid w:val="004822AC"/>
    <w:rsid w:val="004C4EE4"/>
    <w:rsid w:val="004E7CF2"/>
    <w:rsid w:val="005134B0"/>
    <w:rsid w:val="005357DE"/>
    <w:rsid w:val="00541483"/>
    <w:rsid w:val="0056108C"/>
    <w:rsid w:val="00561C65"/>
    <w:rsid w:val="005704FD"/>
    <w:rsid w:val="005735AC"/>
    <w:rsid w:val="005866C0"/>
    <w:rsid w:val="00597D9D"/>
    <w:rsid w:val="005B1641"/>
    <w:rsid w:val="005D09C4"/>
    <w:rsid w:val="005D44EE"/>
    <w:rsid w:val="005E1E99"/>
    <w:rsid w:val="005F78EB"/>
    <w:rsid w:val="00600B88"/>
    <w:rsid w:val="00600E2C"/>
    <w:rsid w:val="006027E0"/>
    <w:rsid w:val="006237B6"/>
    <w:rsid w:val="00661507"/>
    <w:rsid w:val="00662AEA"/>
    <w:rsid w:val="006658C7"/>
    <w:rsid w:val="00671AD2"/>
    <w:rsid w:val="00683378"/>
    <w:rsid w:val="00691448"/>
    <w:rsid w:val="00691EB6"/>
    <w:rsid w:val="00694835"/>
    <w:rsid w:val="006A6FCB"/>
    <w:rsid w:val="006B3871"/>
    <w:rsid w:val="006B3B53"/>
    <w:rsid w:val="006D226A"/>
    <w:rsid w:val="006D745A"/>
    <w:rsid w:val="006F16D4"/>
    <w:rsid w:val="00721472"/>
    <w:rsid w:val="007322DB"/>
    <w:rsid w:val="0073326A"/>
    <w:rsid w:val="00741041"/>
    <w:rsid w:val="00745438"/>
    <w:rsid w:val="0075247A"/>
    <w:rsid w:val="00752883"/>
    <w:rsid w:val="00773A1A"/>
    <w:rsid w:val="00773BB9"/>
    <w:rsid w:val="00775967"/>
    <w:rsid w:val="007B0632"/>
    <w:rsid w:val="007D2A4E"/>
    <w:rsid w:val="007D3D3A"/>
    <w:rsid w:val="007E27F0"/>
    <w:rsid w:val="007E36CF"/>
    <w:rsid w:val="007F2FF2"/>
    <w:rsid w:val="00824D94"/>
    <w:rsid w:val="00824D95"/>
    <w:rsid w:val="00841141"/>
    <w:rsid w:val="008519E5"/>
    <w:rsid w:val="00853C22"/>
    <w:rsid w:val="00861608"/>
    <w:rsid w:val="00870CB7"/>
    <w:rsid w:val="00895744"/>
    <w:rsid w:val="008A31C3"/>
    <w:rsid w:val="008A6942"/>
    <w:rsid w:val="008B41CC"/>
    <w:rsid w:val="008B72D3"/>
    <w:rsid w:val="008E4A1D"/>
    <w:rsid w:val="008F2E80"/>
    <w:rsid w:val="008F6050"/>
    <w:rsid w:val="00914E5E"/>
    <w:rsid w:val="0091706E"/>
    <w:rsid w:val="00917514"/>
    <w:rsid w:val="0092564C"/>
    <w:rsid w:val="0094020B"/>
    <w:rsid w:val="00941E18"/>
    <w:rsid w:val="009444E2"/>
    <w:rsid w:val="009641E7"/>
    <w:rsid w:val="009746BE"/>
    <w:rsid w:val="00993BDF"/>
    <w:rsid w:val="009A10CA"/>
    <w:rsid w:val="009A46EE"/>
    <w:rsid w:val="009A5C00"/>
    <w:rsid w:val="009B1230"/>
    <w:rsid w:val="009C58B2"/>
    <w:rsid w:val="009E2FA7"/>
    <w:rsid w:val="009F7185"/>
    <w:rsid w:val="00A102BB"/>
    <w:rsid w:val="00A203BF"/>
    <w:rsid w:val="00A469B1"/>
    <w:rsid w:val="00A73CB2"/>
    <w:rsid w:val="00A8226B"/>
    <w:rsid w:val="00A83DCF"/>
    <w:rsid w:val="00A910FF"/>
    <w:rsid w:val="00AD3B15"/>
    <w:rsid w:val="00AF604B"/>
    <w:rsid w:val="00B06117"/>
    <w:rsid w:val="00B2297B"/>
    <w:rsid w:val="00B22C06"/>
    <w:rsid w:val="00B2515D"/>
    <w:rsid w:val="00B3782F"/>
    <w:rsid w:val="00B46061"/>
    <w:rsid w:val="00B46472"/>
    <w:rsid w:val="00B52075"/>
    <w:rsid w:val="00B56E7C"/>
    <w:rsid w:val="00B66F24"/>
    <w:rsid w:val="00B74DDF"/>
    <w:rsid w:val="00B8529F"/>
    <w:rsid w:val="00BA6935"/>
    <w:rsid w:val="00BC1DE7"/>
    <w:rsid w:val="00BF3E98"/>
    <w:rsid w:val="00BF5701"/>
    <w:rsid w:val="00C12FA5"/>
    <w:rsid w:val="00C34BB5"/>
    <w:rsid w:val="00C35694"/>
    <w:rsid w:val="00C363AA"/>
    <w:rsid w:val="00C411AD"/>
    <w:rsid w:val="00C4335B"/>
    <w:rsid w:val="00C468B1"/>
    <w:rsid w:val="00C527E5"/>
    <w:rsid w:val="00C726DC"/>
    <w:rsid w:val="00C74D00"/>
    <w:rsid w:val="00C85516"/>
    <w:rsid w:val="00C90B02"/>
    <w:rsid w:val="00C91142"/>
    <w:rsid w:val="00C93449"/>
    <w:rsid w:val="00CA20E3"/>
    <w:rsid w:val="00CB3B4A"/>
    <w:rsid w:val="00CC1EC9"/>
    <w:rsid w:val="00CC4405"/>
    <w:rsid w:val="00CC6EEE"/>
    <w:rsid w:val="00CE5085"/>
    <w:rsid w:val="00CE71FF"/>
    <w:rsid w:val="00D04899"/>
    <w:rsid w:val="00D15270"/>
    <w:rsid w:val="00D20526"/>
    <w:rsid w:val="00D2471B"/>
    <w:rsid w:val="00D31105"/>
    <w:rsid w:val="00D37864"/>
    <w:rsid w:val="00D4213D"/>
    <w:rsid w:val="00D61EBD"/>
    <w:rsid w:val="00D66481"/>
    <w:rsid w:val="00D774AB"/>
    <w:rsid w:val="00D803B7"/>
    <w:rsid w:val="00D819F8"/>
    <w:rsid w:val="00D947C3"/>
    <w:rsid w:val="00DA5A73"/>
    <w:rsid w:val="00DD036A"/>
    <w:rsid w:val="00DE5F6A"/>
    <w:rsid w:val="00DF61E7"/>
    <w:rsid w:val="00E10B84"/>
    <w:rsid w:val="00E14959"/>
    <w:rsid w:val="00E15AB3"/>
    <w:rsid w:val="00E35CE5"/>
    <w:rsid w:val="00E42D57"/>
    <w:rsid w:val="00E524F7"/>
    <w:rsid w:val="00E53D7D"/>
    <w:rsid w:val="00E67039"/>
    <w:rsid w:val="00E90CFE"/>
    <w:rsid w:val="00EA01ED"/>
    <w:rsid w:val="00EB481F"/>
    <w:rsid w:val="00EB646A"/>
    <w:rsid w:val="00EE272A"/>
    <w:rsid w:val="00F24FA9"/>
    <w:rsid w:val="00F2594C"/>
    <w:rsid w:val="00F2665A"/>
    <w:rsid w:val="00F34559"/>
    <w:rsid w:val="00F6290C"/>
    <w:rsid w:val="00F66A55"/>
    <w:rsid w:val="00F70058"/>
    <w:rsid w:val="00F72E31"/>
    <w:rsid w:val="00F95C3E"/>
    <w:rsid w:val="00FA29E3"/>
    <w:rsid w:val="00FA3890"/>
    <w:rsid w:val="00FB0A38"/>
    <w:rsid w:val="00FB5CB3"/>
    <w:rsid w:val="00FC0E32"/>
    <w:rsid w:val="00FC29B7"/>
    <w:rsid w:val="00FD24C5"/>
    <w:rsid w:val="00FD655C"/>
    <w:rsid w:val="00FF0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3593E4"/>
  <w15:docId w15:val="{A7B4B4DF-B9B4-45C4-A5CA-2D7E01EF5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D350C"/>
    <w:rPr>
      <w:lang w:val="lt-LT"/>
    </w:rPr>
  </w:style>
  <w:style w:type="paragraph" w:styleId="Antrat1">
    <w:name w:val="heading 1"/>
    <w:basedOn w:val="prastasis"/>
    <w:next w:val="prastasis"/>
    <w:link w:val="Antrat1Diagrama"/>
    <w:qFormat/>
    <w:rsid w:val="0092564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aps/>
      <w:sz w:val="28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34BB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34BB5"/>
    <w:rPr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C34BB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34BB5"/>
    <w:rPr>
      <w:lang w:val="lt-LT"/>
    </w:rPr>
  </w:style>
  <w:style w:type="character" w:customStyle="1" w:styleId="Antrat1Diagrama">
    <w:name w:val="Antraštė 1 Diagrama"/>
    <w:basedOn w:val="Numatytasispastraiposriftas"/>
    <w:link w:val="Antrat1"/>
    <w:rsid w:val="0092564C"/>
    <w:rPr>
      <w:rFonts w:ascii="Times New Roman" w:eastAsia="Times New Roman" w:hAnsi="Times New Roman" w:cs="Times New Roman"/>
      <w:b/>
      <w:caps/>
      <w:sz w:val="28"/>
      <w:szCs w:val="20"/>
      <w:lang w:val="lt-LT"/>
    </w:rPr>
  </w:style>
  <w:style w:type="character" w:styleId="Komentaronuoroda">
    <w:name w:val="annotation reference"/>
    <w:semiHidden/>
    <w:rsid w:val="0092564C"/>
    <w:rPr>
      <w:sz w:val="16"/>
    </w:rPr>
  </w:style>
  <w:style w:type="paragraph" w:customStyle="1" w:styleId="DiagramaDiagrama">
    <w:name w:val="Diagrama Diagrama"/>
    <w:basedOn w:val="prastasis"/>
    <w:rsid w:val="0092564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  <w:lang w:val="en-US"/>
    </w:rPr>
  </w:style>
  <w:style w:type="table" w:styleId="Lentelstinklelis">
    <w:name w:val="Table Grid"/>
    <w:basedOn w:val="prastojilentel"/>
    <w:uiPriority w:val="59"/>
    <w:rsid w:val="00602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C58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C58B2"/>
    <w:rPr>
      <w:rFonts w:ascii="Segoe UI" w:hAnsi="Segoe UI" w:cs="Segoe UI"/>
      <w:sz w:val="18"/>
      <w:szCs w:val="18"/>
      <w:lang w:val="lt-LT"/>
    </w:rPr>
  </w:style>
  <w:style w:type="paragraph" w:styleId="Sraopastraipa">
    <w:name w:val="List Paragraph"/>
    <w:basedOn w:val="prastasis"/>
    <w:uiPriority w:val="34"/>
    <w:qFormat/>
    <w:rsid w:val="00EA01ED"/>
    <w:pPr>
      <w:ind w:left="720"/>
      <w:contextualSpacing/>
    </w:pPr>
  </w:style>
  <w:style w:type="paragraph" w:customStyle="1" w:styleId="Default">
    <w:name w:val="Default"/>
    <w:rsid w:val="00FC0E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saitas">
    <w:name w:val="Hyperlink"/>
    <w:basedOn w:val="Numatytasispastraiposriftas"/>
    <w:uiPriority w:val="99"/>
    <w:unhideWhenUsed/>
    <w:rsid w:val="00597D9D"/>
    <w:rPr>
      <w:color w:val="0563C1" w:themeColor="hyperlink"/>
      <w:u w:val="single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597D9D"/>
    <w:rPr>
      <w:color w:val="605E5C"/>
      <w:shd w:val="clear" w:color="auto" w:fill="E1DFDD"/>
    </w:rPr>
  </w:style>
  <w:style w:type="paragraph" w:styleId="Betarp">
    <w:name w:val="No Spacing"/>
    <w:uiPriority w:val="1"/>
    <w:qFormat/>
    <w:rsid w:val="00BC1DE7"/>
    <w:pPr>
      <w:spacing w:after="0" w:line="240" w:lineRule="auto"/>
    </w:pPr>
    <w:rPr>
      <w:lang w:val="lt-LT"/>
    </w:rPr>
  </w:style>
  <w:style w:type="paragraph" w:styleId="prastasiniatinklio">
    <w:name w:val="Normal (Web)"/>
    <w:basedOn w:val="prastasis"/>
    <w:uiPriority w:val="99"/>
    <w:semiHidden/>
    <w:unhideWhenUsed/>
    <w:rsid w:val="00C91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56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84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73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41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63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151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832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479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6" w:color="auto"/>
                                        <w:left w:val="single" w:sz="24" w:space="9" w:color="auto"/>
                                        <w:bottom w:val="single" w:sz="24" w:space="6" w:color="auto"/>
                                        <w:right w:val="single" w:sz="24" w:space="9" w:color="auto"/>
                                      </w:divBdr>
                                      <w:divsChild>
                                        <w:div w:id="1581257324">
                                          <w:marLeft w:val="0"/>
                                          <w:marRight w:val="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0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3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BA87F-E8D1-4029-9B14-3B5A1D522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2526</Words>
  <Characters>1441</Characters>
  <Application>Microsoft Office Word</Application>
  <DocSecurity>0</DocSecurity>
  <Lines>12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Giedrius Budginas</dc:creator>
  <cp:lastModifiedBy>Gediminas MinifosFA</cp:lastModifiedBy>
  <cp:revision>24</cp:revision>
  <cp:lastPrinted>2021-03-30T06:36:00Z</cp:lastPrinted>
  <dcterms:created xsi:type="dcterms:W3CDTF">2025-03-12T14:44:00Z</dcterms:created>
  <dcterms:modified xsi:type="dcterms:W3CDTF">2026-05-25T08:45:00Z</dcterms:modified>
</cp:coreProperties>
</file>